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8118" w14:textId="2428C018" w:rsidR="00541250" w:rsidRPr="00C37074" w:rsidRDefault="00541250" w:rsidP="00541250">
      <w:pPr>
        <w:rPr>
          <w:b/>
          <w:bCs/>
          <w:sz w:val="32"/>
          <w:szCs w:val="32"/>
          <w:u w:val="single"/>
        </w:rPr>
      </w:pPr>
      <w:r w:rsidRPr="00C37074">
        <w:rPr>
          <w:b/>
          <w:bCs/>
          <w:sz w:val="32"/>
          <w:szCs w:val="32"/>
          <w:u w:val="single"/>
        </w:rPr>
        <w:t>UCLS Sponsorship Opportunities</w:t>
      </w:r>
    </w:p>
    <w:p w14:paraId="08A06610" w14:textId="28855DC1" w:rsidR="00541250" w:rsidRPr="00541250" w:rsidRDefault="00541250" w:rsidP="00541250">
      <w:r w:rsidRPr="00541250">
        <w:rPr>
          <w:b/>
          <w:bCs/>
          <w:u w:val="single"/>
        </w:rPr>
        <w:t>Gold Sponsor - Exclusive (Title Sponsor) $5,000</w:t>
      </w:r>
    </w:p>
    <w:p w14:paraId="0C782AAA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Complimentary Sustaining UCLS Membership which allows a corporation to do group UCLS and convention enrollment by a key contact.</w:t>
      </w:r>
    </w:p>
    <w:p w14:paraId="79096DBB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2 free booths at the UCLS Conference</w:t>
      </w:r>
    </w:p>
    <w:p w14:paraId="79C3A50D" w14:textId="61A453AA" w:rsidR="00541250" w:rsidRPr="00541250" w:rsidRDefault="00541250" w:rsidP="00541250">
      <w:pPr>
        <w:numPr>
          <w:ilvl w:val="0"/>
          <w:numId w:val="1"/>
        </w:numPr>
      </w:pPr>
      <w:r w:rsidRPr="00541250">
        <w:t>Name on UC</w:t>
      </w:r>
      <w:r w:rsidR="0079011D">
        <w:t>L</w:t>
      </w:r>
      <w:r w:rsidRPr="00541250">
        <w:t>S and WMCEF website as the Gold Sponsor</w:t>
      </w:r>
    </w:p>
    <w:p w14:paraId="619FE951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Banners at conference saying they are Gold Sponsor</w:t>
      </w:r>
    </w:p>
    <w:p w14:paraId="4EC6C388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Logo on conference signage</w:t>
      </w:r>
    </w:p>
    <w:p w14:paraId="3A4822F4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Logo in conference eBlasts</w:t>
      </w:r>
    </w:p>
    <w:p w14:paraId="7C71CFB7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Listing on Conference website</w:t>
      </w:r>
    </w:p>
    <w:p w14:paraId="353AA0F5" w14:textId="77777777" w:rsidR="00541250" w:rsidRPr="00541250" w:rsidRDefault="00541250" w:rsidP="00541250">
      <w:pPr>
        <w:numPr>
          <w:ilvl w:val="0"/>
          <w:numId w:val="1"/>
        </w:numPr>
      </w:pPr>
      <w:r w:rsidRPr="00541250">
        <w:t>Name in all publications as Gold Sponsor (Logo)</w:t>
      </w:r>
    </w:p>
    <w:p w14:paraId="253DAC0D" w14:textId="77777777" w:rsidR="00541250" w:rsidRDefault="00541250" w:rsidP="00541250">
      <w:pPr>
        <w:numPr>
          <w:ilvl w:val="0"/>
          <w:numId w:val="1"/>
        </w:numPr>
      </w:pPr>
      <w:r w:rsidRPr="00541250">
        <w:t>Verbal acknowledgement at conference during opening ceremony</w:t>
      </w:r>
    </w:p>
    <w:p w14:paraId="10A85CFB" w14:textId="10E46AD4" w:rsidR="0079011D" w:rsidRPr="00541250" w:rsidRDefault="001732E6" w:rsidP="00541250">
      <w:pPr>
        <w:numPr>
          <w:ilvl w:val="0"/>
          <w:numId w:val="1"/>
        </w:numPr>
      </w:pPr>
      <w:r>
        <w:t>3 minutes of talking time at conference during opening ceremony</w:t>
      </w:r>
    </w:p>
    <w:p w14:paraId="49FE286B" w14:textId="77777777" w:rsidR="00541250" w:rsidRPr="00541250" w:rsidRDefault="00541250" w:rsidP="00541250">
      <w:r w:rsidRPr="00541250">
        <w:rPr>
          <w:b/>
          <w:bCs/>
          <w:u w:val="single"/>
        </w:rPr>
        <w:t>Silver Sponsor - Limit 3 $3,500</w:t>
      </w:r>
    </w:p>
    <w:p w14:paraId="36616577" w14:textId="77777777" w:rsidR="00541250" w:rsidRPr="00541250" w:rsidRDefault="00541250" w:rsidP="00541250">
      <w:pPr>
        <w:numPr>
          <w:ilvl w:val="0"/>
          <w:numId w:val="2"/>
        </w:numPr>
      </w:pPr>
      <w:r w:rsidRPr="00541250">
        <w:t>Complimentary Sustaining UCLS Membership which allows a corporation to do group UCLS and convention enrollment by a key contact.</w:t>
      </w:r>
    </w:p>
    <w:p w14:paraId="517E62D7" w14:textId="77777777" w:rsidR="00541250" w:rsidRPr="00541250" w:rsidRDefault="00541250" w:rsidP="00541250">
      <w:pPr>
        <w:numPr>
          <w:ilvl w:val="0"/>
          <w:numId w:val="2"/>
        </w:numPr>
      </w:pPr>
      <w:r w:rsidRPr="00541250">
        <w:t>1 free booth at the UCLS Conference</w:t>
      </w:r>
    </w:p>
    <w:p w14:paraId="78A2BF6C" w14:textId="77777777" w:rsidR="00541250" w:rsidRPr="00541250" w:rsidRDefault="00541250" w:rsidP="00541250">
      <w:pPr>
        <w:numPr>
          <w:ilvl w:val="0"/>
          <w:numId w:val="2"/>
        </w:numPr>
      </w:pPr>
      <w:r w:rsidRPr="00541250">
        <w:t>Name on UCS and WMCEF website as the Silver Sponsor</w:t>
      </w:r>
    </w:p>
    <w:p w14:paraId="169692F7" w14:textId="77777777" w:rsidR="00541250" w:rsidRPr="00541250" w:rsidRDefault="00541250" w:rsidP="00541250">
      <w:pPr>
        <w:numPr>
          <w:ilvl w:val="0"/>
          <w:numId w:val="2"/>
        </w:numPr>
      </w:pPr>
      <w:r w:rsidRPr="00541250">
        <w:t>Banners at conference saying they are a Silver Sponsor</w:t>
      </w:r>
    </w:p>
    <w:p w14:paraId="2990C39B" w14:textId="77777777" w:rsidR="00541250" w:rsidRPr="00541250" w:rsidRDefault="00541250" w:rsidP="00541250">
      <w:pPr>
        <w:numPr>
          <w:ilvl w:val="0"/>
          <w:numId w:val="2"/>
        </w:numPr>
      </w:pPr>
      <w:r w:rsidRPr="00541250">
        <w:t>Name in all publications as Silver Sponsor (Logo)</w:t>
      </w:r>
    </w:p>
    <w:p w14:paraId="31ACDBCA" w14:textId="77777777" w:rsidR="00541250" w:rsidRDefault="00541250" w:rsidP="00541250">
      <w:pPr>
        <w:numPr>
          <w:ilvl w:val="0"/>
          <w:numId w:val="2"/>
        </w:numPr>
      </w:pPr>
      <w:r w:rsidRPr="00541250">
        <w:t>Name on Conference Program as Silver Sponsor</w:t>
      </w:r>
    </w:p>
    <w:p w14:paraId="0160AE46" w14:textId="3BFDE266" w:rsidR="001732E6" w:rsidRPr="00541250" w:rsidRDefault="001732E6" w:rsidP="001732E6">
      <w:pPr>
        <w:numPr>
          <w:ilvl w:val="0"/>
          <w:numId w:val="2"/>
        </w:numPr>
      </w:pPr>
      <w:r w:rsidRPr="00541250">
        <w:t>Verbal acknowledgement at conference during opening ceremony</w:t>
      </w:r>
    </w:p>
    <w:p w14:paraId="4F789CFD" w14:textId="77777777" w:rsidR="00541250" w:rsidRPr="00541250" w:rsidRDefault="00541250" w:rsidP="00541250">
      <w:r w:rsidRPr="00541250">
        <w:rPr>
          <w:b/>
          <w:bCs/>
          <w:u w:val="single"/>
        </w:rPr>
        <w:t>Bronze Sponsor - $2,000</w:t>
      </w:r>
    </w:p>
    <w:p w14:paraId="612B701F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Complimentary Sustaining UCLS Membership which allows a corporation to do group UCLS and convention enrollment by a key contact.</w:t>
      </w:r>
    </w:p>
    <w:p w14:paraId="5A7949C6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50% discount on booth at the UCLS Conference</w:t>
      </w:r>
    </w:p>
    <w:p w14:paraId="7A101C13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Name on UCLS and WMCEF website as the Bronze Sponsor</w:t>
      </w:r>
    </w:p>
    <w:p w14:paraId="5711FB5D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Banner at conference saying they are a Bronze Sponsor</w:t>
      </w:r>
    </w:p>
    <w:p w14:paraId="67E4FF5E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Name in all publications as Bronze Sponsor (Text Listing)</w:t>
      </w:r>
    </w:p>
    <w:p w14:paraId="57259828" w14:textId="77777777" w:rsidR="00541250" w:rsidRPr="00541250" w:rsidRDefault="00541250" w:rsidP="00541250">
      <w:pPr>
        <w:numPr>
          <w:ilvl w:val="0"/>
          <w:numId w:val="3"/>
        </w:numPr>
      </w:pPr>
      <w:r w:rsidRPr="00541250">
        <w:t>Name on Conference Program as Bronze Sponsor</w:t>
      </w:r>
    </w:p>
    <w:p w14:paraId="584B1CA8" w14:textId="77777777" w:rsidR="00541250" w:rsidRPr="00541250" w:rsidRDefault="00541250" w:rsidP="00541250"/>
    <w:p w14:paraId="4AD76088" w14:textId="77777777" w:rsidR="00541250" w:rsidRPr="00541250" w:rsidRDefault="00541250" w:rsidP="00541250">
      <w:r w:rsidRPr="00541250">
        <w:rPr>
          <w:b/>
          <w:bCs/>
          <w:u w:val="single"/>
        </w:rPr>
        <w:t>Conference Lunch Sponsor - $1,500 (2 Available)</w:t>
      </w:r>
    </w:p>
    <w:p w14:paraId="439F26B6" w14:textId="77777777" w:rsidR="00541250" w:rsidRPr="00541250" w:rsidRDefault="00541250" w:rsidP="00541250">
      <w:pPr>
        <w:numPr>
          <w:ilvl w:val="0"/>
          <w:numId w:val="4"/>
        </w:numPr>
      </w:pPr>
      <w:r w:rsidRPr="00541250">
        <w:t>Complimentary Sustaining UCLS Membership which allows a corporation to do group UCLS and convention enrollment by a key contact.</w:t>
      </w:r>
    </w:p>
    <w:p w14:paraId="4B9CDDC5" w14:textId="77777777" w:rsidR="00541250" w:rsidRPr="00541250" w:rsidRDefault="00541250" w:rsidP="00541250">
      <w:pPr>
        <w:numPr>
          <w:ilvl w:val="0"/>
          <w:numId w:val="4"/>
        </w:numPr>
      </w:pPr>
      <w:r w:rsidRPr="00541250">
        <w:t>Name on Conference Program as Lunch Sponsor</w:t>
      </w:r>
    </w:p>
    <w:p w14:paraId="5BF4BD9C" w14:textId="77777777" w:rsidR="00541250" w:rsidRPr="00541250" w:rsidRDefault="00541250" w:rsidP="00541250">
      <w:pPr>
        <w:numPr>
          <w:ilvl w:val="0"/>
          <w:numId w:val="4"/>
        </w:numPr>
      </w:pPr>
      <w:r w:rsidRPr="00541250">
        <w:t>Company logo displayed as Lunch Sponsor until official business is being conducted</w:t>
      </w:r>
    </w:p>
    <w:p w14:paraId="571AEADA" w14:textId="77777777" w:rsidR="00541250" w:rsidRPr="00541250" w:rsidRDefault="00541250" w:rsidP="00541250">
      <w:pPr>
        <w:numPr>
          <w:ilvl w:val="0"/>
          <w:numId w:val="4"/>
        </w:numPr>
      </w:pPr>
      <w:r w:rsidRPr="00541250">
        <w:t>5 minutes of exclusive speaking during sponsored lunch in front of all attendees</w:t>
      </w:r>
    </w:p>
    <w:p w14:paraId="3EB09D97" w14:textId="77777777" w:rsidR="00541250" w:rsidRPr="00541250" w:rsidRDefault="00541250" w:rsidP="00541250">
      <w:r w:rsidRPr="00541250">
        <w:rPr>
          <w:b/>
          <w:bCs/>
          <w:u w:val="single"/>
        </w:rPr>
        <w:t>Conference Break Sponsor - $750 (4 Available)</w:t>
      </w:r>
    </w:p>
    <w:p w14:paraId="189A6F04" w14:textId="77777777" w:rsidR="00541250" w:rsidRPr="00541250" w:rsidRDefault="00541250" w:rsidP="00541250">
      <w:pPr>
        <w:numPr>
          <w:ilvl w:val="0"/>
          <w:numId w:val="5"/>
        </w:numPr>
      </w:pPr>
      <w:r w:rsidRPr="00541250">
        <w:t>Name on Conference Program as Break Sponsor</w:t>
      </w:r>
    </w:p>
    <w:p w14:paraId="77A1B907" w14:textId="77777777" w:rsidR="00541250" w:rsidRPr="00541250" w:rsidRDefault="00541250" w:rsidP="00541250">
      <w:pPr>
        <w:numPr>
          <w:ilvl w:val="0"/>
          <w:numId w:val="5"/>
        </w:numPr>
      </w:pPr>
      <w:r w:rsidRPr="00541250">
        <w:t>Company logo displayed as Break Sponsor at tables</w:t>
      </w:r>
    </w:p>
    <w:p w14:paraId="2AD1D9FA" w14:textId="77777777" w:rsidR="009C0B6A" w:rsidRDefault="009C0B6A"/>
    <w:p w14:paraId="4F86141D" w14:textId="77777777" w:rsidR="001732E6" w:rsidRDefault="001732E6"/>
    <w:p w14:paraId="59009954" w14:textId="77777777" w:rsidR="001732E6" w:rsidRDefault="001732E6"/>
    <w:p w14:paraId="33A1A304" w14:textId="77777777" w:rsidR="001732E6" w:rsidRDefault="001732E6"/>
    <w:p w14:paraId="68C302A2" w14:textId="77777777" w:rsidR="001732E6" w:rsidRDefault="001732E6"/>
    <w:p w14:paraId="36083B49" w14:textId="77777777" w:rsidR="001732E6" w:rsidRDefault="001732E6"/>
    <w:p w14:paraId="00F3E243" w14:textId="77777777" w:rsidR="001732E6" w:rsidRDefault="001732E6"/>
    <w:p w14:paraId="3AED9FF7" w14:textId="77777777" w:rsidR="001732E6" w:rsidRDefault="001732E6"/>
    <w:p w14:paraId="3707228E" w14:textId="77777777" w:rsidR="001732E6" w:rsidRDefault="001732E6"/>
    <w:p w14:paraId="5DA41BB3" w14:textId="77777777" w:rsidR="001732E6" w:rsidRDefault="001732E6"/>
    <w:p w14:paraId="31C7A437" w14:textId="77777777" w:rsidR="001732E6" w:rsidRDefault="001732E6"/>
    <w:p w14:paraId="66280A95" w14:textId="77777777" w:rsidR="001732E6" w:rsidRDefault="001732E6"/>
    <w:p w14:paraId="6FC031FB" w14:textId="77777777" w:rsidR="001732E6" w:rsidRDefault="001732E6"/>
    <w:p w14:paraId="2E004AD2" w14:textId="77777777" w:rsidR="001732E6" w:rsidRDefault="001732E6"/>
    <w:p w14:paraId="174DDD85" w14:textId="77777777" w:rsidR="001732E6" w:rsidRDefault="001732E6"/>
    <w:p w14:paraId="7A0915F9" w14:textId="77777777" w:rsidR="001732E6" w:rsidRDefault="001732E6"/>
    <w:p w14:paraId="25C74885" w14:textId="77777777" w:rsidR="001732E6" w:rsidRDefault="001732E6"/>
    <w:p w14:paraId="380851C0" w14:textId="2BA450D0" w:rsidR="001732E6" w:rsidRPr="00541250" w:rsidRDefault="001732E6" w:rsidP="001732E6">
      <w:r w:rsidRPr="00541250">
        <w:rPr>
          <w:b/>
          <w:bCs/>
        </w:rPr>
        <w:t>Updated 10/1</w:t>
      </w:r>
      <w:r>
        <w:rPr>
          <w:b/>
          <w:bCs/>
        </w:rPr>
        <w:t>8</w:t>
      </w:r>
      <w:r w:rsidRPr="00541250">
        <w:rPr>
          <w:b/>
          <w:bCs/>
        </w:rPr>
        <w:t>/2024</w:t>
      </w:r>
    </w:p>
    <w:p w14:paraId="513D4EE4" w14:textId="77777777" w:rsidR="001732E6" w:rsidRDefault="001732E6"/>
    <w:sectPr w:rsidR="001732E6" w:rsidSect="001732E6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51AD5"/>
    <w:multiLevelType w:val="multilevel"/>
    <w:tmpl w:val="205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C3518"/>
    <w:multiLevelType w:val="multilevel"/>
    <w:tmpl w:val="4BBC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87770"/>
    <w:multiLevelType w:val="multilevel"/>
    <w:tmpl w:val="965A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03B95"/>
    <w:multiLevelType w:val="multilevel"/>
    <w:tmpl w:val="100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62B5E"/>
    <w:multiLevelType w:val="multilevel"/>
    <w:tmpl w:val="BEC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700181">
    <w:abstractNumId w:val="1"/>
  </w:num>
  <w:num w:numId="2" w16cid:durableId="1288972806">
    <w:abstractNumId w:val="4"/>
  </w:num>
  <w:num w:numId="3" w16cid:durableId="558253055">
    <w:abstractNumId w:val="2"/>
  </w:num>
  <w:num w:numId="4" w16cid:durableId="229341851">
    <w:abstractNumId w:val="3"/>
  </w:num>
  <w:num w:numId="5" w16cid:durableId="6753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0"/>
    <w:rsid w:val="001732E6"/>
    <w:rsid w:val="001D1B7C"/>
    <w:rsid w:val="00205D3F"/>
    <w:rsid w:val="00541250"/>
    <w:rsid w:val="0079011D"/>
    <w:rsid w:val="009C0B6A"/>
    <w:rsid w:val="00C3173E"/>
    <w:rsid w:val="00C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B18D"/>
  <w15:chartTrackingRefBased/>
  <w15:docId w15:val="{16249662-F3AB-40FD-A2AA-68DF9AA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Merrill</dc:creator>
  <cp:keywords/>
  <dc:description/>
  <cp:lastModifiedBy>Susan Merrill</cp:lastModifiedBy>
  <cp:revision>4</cp:revision>
  <dcterms:created xsi:type="dcterms:W3CDTF">2024-10-16T17:25:00Z</dcterms:created>
  <dcterms:modified xsi:type="dcterms:W3CDTF">2024-10-18T19:40:00Z</dcterms:modified>
</cp:coreProperties>
</file>